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A1" w:rsidRPr="000E6DDE" w:rsidRDefault="003D06A1" w:rsidP="000E6DD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0E6DDE"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3D06A1" w:rsidRPr="000E6DDE" w:rsidRDefault="003D06A1" w:rsidP="000E6DD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0E6DDE">
        <w:rPr>
          <w:rFonts w:ascii="Times New Roman" w:hAnsi="Times New Roman"/>
          <w:lang w:val="kk-KZ"/>
        </w:rPr>
        <w:t>Халықаралық қатынастар факультеті</w:t>
      </w:r>
    </w:p>
    <w:p w:rsidR="003D06A1" w:rsidRPr="000E6DDE" w:rsidRDefault="003D06A1" w:rsidP="000E6DD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0E6DDE">
        <w:rPr>
          <w:rFonts w:ascii="Times New Roman" w:hAnsi="Times New Roman"/>
          <w:lang w:val="kk-KZ"/>
        </w:rPr>
        <w:t>Халықаралық құқық кафедрасы</w:t>
      </w:r>
    </w:p>
    <w:p w:rsidR="003D06A1" w:rsidRPr="000E6DDE" w:rsidRDefault="003D06A1" w:rsidP="000E6DD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3D06A1" w:rsidRPr="000E6DDE" w:rsidRDefault="003D06A1" w:rsidP="000E6D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  <w:r w:rsidRPr="000E6DDE">
        <w:rPr>
          <w:rFonts w:ascii="Times New Roman" w:hAnsi="Times New Roman"/>
          <w:b/>
          <w:bCs/>
          <w:lang w:val="kk-KZ"/>
        </w:rPr>
        <w:t>Силлабус</w:t>
      </w:r>
    </w:p>
    <w:p w:rsidR="003D06A1" w:rsidRPr="000E6DDE" w:rsidRDefault="003D06A1" w:rsidP="000E6DD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  <w:r w:rsidRPr="000E6DDE">
        <w:rPr>
          <w:rFonts w:ascii="Times New Roman" w:hAnsi="Times New Roman"/>
          <w:b/>
          <w:bCs/>
          <w:lang w:val="kk-KZ"/>
        </w:rPr>
        <w:t>201</w:t>
      </w:r>
      <w:r w:rsidR="005A1819">
        <w:rPr>
          <w:rFonts w:ascii="Times New Roman" w:hAnsi="Times New Roman"/>
          <w:b/>
          <w:bCs/>
          <w:lang w:val="kk-KZ"/>
        </w:rPr>
        <w:t>8</w:t>
      </w:r>
      <w:r w:rsidRPr="000E6DDE">
        <w:rPr>
          <w:rFonts w:ascii="Times New Roman" w:hAnsi="Times New Roman"/>
          <w:b/>
          <w:bCs/>
          <w:lang w:val="kk-KZ"/>
        </w:rPr>
        <w:t>-201</w:t>
      </w:r>
      <w:r w:rsidR="005A1819">
        <w:rPr>
          <w:rFonts w:ascii="Times New Roman" w:hAnsi="Times New Roman"/>
          <w:b/>
          <w:bCs/>
          <w:lang w:val="kk-KZ"/>
        </w:rPr>
        <w:t>9</w:t>
      </w:r>
      <w:r w:rsidRPr="000E6DDE">
        <w:rPr>
          <w:rFonts w:ascii="Times New Roman" w:hAnsi="Times New Roman"/>
          <w:b/>
          <w:bCs/>
          <w:lang w:val="kk-KZ"/>
        </w:rPr>
        <w:t xml:space="preserve"> оқу жылының көктемгі семестрі</w:t>
      </w:r>
    </w:p>
    <w:p w:rsidR="003D06A1" w:rsidRPr="000E6DDE" w:rsidRDefault="003D06A1" w:rsidP="000E6DD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</w:p>
    <w:p w:rsidR="003D06A1" w:rsidRPr="000E6DDE" w:rsidRDefault="003D06A1" w:rsidP="000E6DD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0E6DDE"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86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"/>
        <w:gridCol w:w="1809"/>
        <w:gridCol w:w="2127"/>
        <w:gridCol w:w="708"/>
        <w:gridCol w:w="1134"/>
        <w:gridCol w:w="851"/>
        <w:gridCol w:w="850"/>
        <w:gridCol w:w="1276"/>
        <w:gridCol w:w="1027"/>
        <w:gridCol w:w="14"/>
      </w:tblGrid>
      <w:tr w:rsidR="003D06A1" w:rsidRPr="000E6DDE" w:rsidTr="000E6DDE">
        <w:trPr>
          <w:gridAfter w:val="1"/>
          <w:wAfter w:w="12" w:type="dxa"/>
          <w:trHeight w:val="265"/>
        </w:trPr>
        <w:tc>
          <w:tcPr>
            <w:tcW w:w="18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kk-KZ"/>
              </w:rPr>
              <w:t>Пәннің к</w:t>
            </w:r>
            <w:r w:rsidRPr="000E6DDE">
              <w:rPr>
                <w:rFonts w:ascii="Times New Roman" w:hAnsi="Times New Roman"/>
                <w:bCs/>
              </w:rPr>
              <w:t>од</w:t>
            </w:r>
            <w:r w:rsidRPr="000E6DDE">
              <w:rPr>
                <w:rFonts w:ascii="Times New Roman" w:hAnsi="Times New Roman"/>
                <w:bCs/>
                <w:lang w:val="kk-KZ"/>
              </w:rPr>
              <w:t xml:space="preserve">ы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0E6DDE">
              <w:rPr>
                <w:rFonts w:ascii="Times New Roman" w:hAnsi="Times New Roman"/>
                <w:bCs/>
              </w:rPr>
              <w:t>Тип</w:t>
            </w:r>
            <w:r w:rsidRPr="000E6DDE">
              <w:rPr>
                <w:rFonts w:ascii="Times New Roman" w:hAnsi="Times New Roman"/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kk-KZ"/>
              </w:rPr>
              <w:t>Кредит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en-US"/>
              </w:rPr>
              <w:t>ECTS</w:t>
            </w:r>
          </w:p>
        </w:tc>
      </w:tr>
      <w:tr w:rsidR="003D06A1" w:rsidRPr="000E6DDE" w:rsidTr="000E6DDE">
        <w:trPr>
          <w:gridAfter w:val="1"/>
          <w:wAfter w:w="12" w:type="dxa"/>
          <w:trHeight w:val="265"/>
        </w:trPr>
        <w:tc>
          <w:tcPr>
            <w:tcW w:w="18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E6DDE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0E6DDE">
              <w:rPr>
                <w:rFonts w:ascii="Times New Roman" w:hAnsi="Times New Roman"/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3D06A1" w:rsidRPr="000E6DDE" w:rsidTr="000E6DDE">
        <w:trPr>
          <w:gridAfter w:val="1"/>
          <w:wAfter w:w="12" w:type="dxa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  <w:p w:rsidR="003D06A1" w:rsidRPr="000E6DDE" w:rsidRDefault="0024751A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UUPKZS 2217</w:t>
            </w:r>
            <w:bookmarkStart w:id="0" w:name="_GoBack"/>
            <w:bookmarkEnd w:id="0"/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C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ҚР және шет елдердің</w:t>
            </w:r>
            <w:r w:rsidR="00B019DD">
              <w:rPr>
                <w:rFonts w:ascii="Times New Roman" w:hAnsi="Times New Roman"/>
                <w:lang w:val="kk-KZ"/>
              </w:rPr>
              <w:t xml:space="preserve"> қылмыстық процессуалдық құқығы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  <w:lang w:val="kk-KZ"/>
              </w:rPr>
              <w:t>Б</w:t>
            </w:r>
            <w:r w:rsidRPr="000E6DDE">
              <w:rPr>
                <w:rFonts w:ascii="Times New Roman" w:hAnsi="Times New Roman"/>
              </w:rPr>
              <w:t>К</w:t>
            </w:r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0E6DDE">
              <w:rPr>
                <w:rFonts w:ascii="Times New Roman" w:hAnsi="Times New Roman"/>
                <w:color w:val="FF0000"/>
              </w:rPr>
              <w:t>6</w:t>
            </w:r>
          </w:p>
        </w:tc>
      </w:tr>
      <w:tr w:rsidR="003D06A1" w:rsidRPr="000E6DDE" w:rsidTr="000E6DDE">
        <w:trPr>
          <w:gridAfter w:val="1"/>
          <w:wAfter w:w="12" w:type="dxa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</w:rPr>
              <w:t>Лектор</w:t>
            </w:r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pStyle w:val="4"/>
              <w:spacing w:before="0" w:after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0E6DDE">
              <w:rPr>
                <w:b w:val="0"/>
                <w:sz w:val="22"/>
                <w:szCs w:val="22"/>
                <w:lang w:val="kk-KZ" w:eastAsia="en-US"/>
              </w:rPr>
              <w:t>Әпенов Серік Мейрамұлы з.ғ.к</w:t>
            </w:r>
            <w:r w:rsidRPr="000E6DDE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proofErr w:type="gramStart"/>
            <w:r w:rsidRPr="000E6DDE">
              <w:rPr>
                <w:rFonts w:ascii="Times New Roman" w:hAnsi="Times New Roman"/>
                <w:bCs/>
              </w:rPr>
              <w:t>Офис-часы</w:t>
            </w:r>
            <w:proofErr w:type="gram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Расписания бойынша</w:t>
            </w:r>
          </w:p>
        </w:tc>
      </w:tr>
      <w:tr w:rsidR="003D06A1" w:rsidRPr="000E6DDE" w:rsidTr="000E6DDE">
        <w:trPr>
          <w:gridAfter w:val="1"/>
          <w:wAfter w:w="12" w:type="dxa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en-US"/>
              </w:rPr>
              <w:t>e</w:t>
            </w:r>
            <w:r w:rsidRPr="000E6DDE">
              <w:rPr>
                <w:rFonts w:ascii="Times New Roman" w:hAnsi="Times New Roman"/>
                <w:bCs/>
              </w:rPr>
              <w:t>-</w:t>
            </w:r>
            <w:r w:rsidRPr="000E6DDE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0E6DDE">
              <w:rPr>
                <w:rFonts w:ascii="Times New Roman" w:hAnsi="Times New Roman"/>
                <w:lang w:val="en-US"/>
              </w:rPr>
              <w:t>Apienov68@mail.ru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3D06A1" w:rsidRPr="000E6DDE" w:rsidTr="000E6DDE">
        <w:trPr>
          <w:gridAfter w:val="1"/>
          <w:wAfter w:w="12" w:type="dxa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A1" w:rsidRPr="000E6DDE" w:rsidRDefault="000E6DDE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8-747-6222138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</w:rPr>
              <w:t xml:space="preserve">Аудитория </w:t>
            </w:r>
            <w:r w:rsidR="000E6DDE" w:rsidRPr="000E6DDE">
              <w:rPr>
                <w:rFonts w:ascii="Times New Roman" w:hAnsi="Times New Roman"/>
                <w:bCs/>
              </w:rPr>
              <w:t>308</w:t>
            </w:r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D06A1" w:rsidRPr="0024751A" w:rsidTr="000E6DDE">
        <w:trPr>
          <w:gridBefore w:val="1"/>
          <w:wBefore w:w="72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 w:rsidRPr="000E6DDE">
              <w:rPr>
                <w:rFonts w:ascii="Times New Roman" w:hAnsi="Times New Roman"/>
              </w:rPr>
              <w:t>кадеми</w:t>
            </w:r>
            <w:proofErr w:type="spellEnd"/>
            <w:r w:rsidRPr="000E6DDE">
              <w:rPr>
                <w:rFonts w:ascii="Times New Roman" w:hAnsi="Times New Roman"/>
                <w:lang w:val="kk-KZ"/>
              </w:rPr>
              <w:t>ялық таныстырылуы(</w:t>
            </w:r>
            <w:r w:rsidRPr="000E6DDE">
              <w:rPr>
                <w:rFonts w:ascii="Times New Roman" w:hAnsi="Times New Roman"/>
              </w:rPr>
              <w:t>презентация</w:t>
            </w:r>
            <w:r w:rsidRPr="000E6DDE"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Пән оқу процесінде базалық түрдегі пәнге жатады.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Пәннің мақсаты: </w:t>
            </w:r>
            <w:r w:rsidRPr="000E6DDE">
              <w:rPr>
                <w:rFonts w:ascii="Times New Roman" w:hAnsi="Times New Roman"/>
                <w:lang w:val="kk-KZ" w:eastAsia="ru-RU"/>
              </w:rPr>
              <w:t>ҚР және шет елдердің қылмыстық процессуалдық заңдарын қолдана отырып,  қылмыстық құқық бұзушылықтарды ашу, тергеу және істі сотта қарау бойынша сот-тергеу органдарының мемлекеттік қызметтеріне арналған заң ережелеріне талдау жасау, сонымен қатар қылмыстық істер бойынша халықаралық ынтымақтастыққа арналған заң ережелерін қарастыру.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 w:eastAsia="ru-RU"/>
              </w:rPr>
            </w:pPr>
            <w:r w:rsidRPr="000E6DDE">
              <w:rPr>
                <w:rFonts w:ascii="Times New Roman" w:hAnsi="Times New Roman"/>
                <w:b/>
                <w:lang w:val="kk-KZ" w:eastAsia="ru-RU"/>
              </w:rPr>
              <w:t xml:space="preserve">Нәтижелері: 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 w:eastAsia="ru-RU"/>
              </w:rPr>
              <w:t>1</w:t>
            </w:r>
            <w:r w:rsidRPr="000E6DDE">
              <w:rPr>
                <w:rFonts w:ascii="Times New Roman" w:hAnsi="Times New Roman"/>
                <w:b/>
                <w:lang w:val="kk-KZ" w:eastAsia="ru-RU"/>
              </w:rPr>
              <w:t xml:space="preserve"> </w:t>
            </w:r>
            <w:r w:rsidRPr="000E6DDE">
              <w:rPr>
                <w:rFonts w:ascii="Times New Roman" w:hAnsi="Times New Roman"/>
                <w:lang w:val="kk-KZ" w:eastAsia="ru-RU"/>
              </w:rPr>
              <w:t>пән қылмыстық процессуалдық кодекстің ережелеріне сүйене отырып сот-тергеу органдарында, адвокаттық қызметтерде қылмыстық істер бойынша іс жүргізудің ережелерін дұрыс қолдануды үйретеді;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 шет елдердің қылмыстық процессуалдық заң ережелерін салыстырмалы түрде меңгереді;</w:t>
            </w:r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3 сот-тергеу органдарының қылмыстық істер бойынша қазметтеріне арналған зерттеушілердің пікірлеріне баға береді;</w:t>
            </w:r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4 қазіргі қылмыстық процессуалдық кодекстегі жаңа ұғымдардың қандай шет елдердің қылмыстық процесінен алынғандығымен танысады;</w:t>
            </w:r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5заңгер ретінде практикалық есептерді шешіп, құқықтық баға береді;</w:t>
            </w:r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 заңгерлік мамандығы бойынша кәсіби даярлыққа үйренеді</w:t>
            </w:r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7 сот-тергеу органдарының қылмыстық істер бойынша қызметтерін жетілдіру амалдарын қарастыра біледі; </w:t>
            </w:r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8 бұрын қолданыста болған заңдармен 2017 жылы қабылданған Қылмыстық процессуалдық кодекстің айырмашылықтарын меңгереді;</w:t>
            </w:r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9 қылмыстық істер бойынша тергеу органдарының процессуалдық құжаттарын толтыра біледі.</w:t>
            </w:r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  </w:t>
            </w:r>
          </w:p>
        </w:tc>
      </w:tr>
      <w:tr w:rsidR="003D06A1" w:rsidRPr="000E6DDE" w:rsidTr="000E6DDE">
        <w:trPr>
          <w:gridBefore w:val="1"/>
          <w:wBefore w:w="72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0E6DDE">
              <w:rPr>
                <w:rFonts w:ascii="Times New Roman" w:hAnsi="Times New Roman"/>
              </w:rPr>
              <w:t>Пререквизит</w:t>
            </w:r>
            <w:proofErr w:type="spellEnd"/>
            <w:r w:rsidRPr="000E6DDE">
              <w:rPr>
                <w:rFonts w:ascii="Times New Roman" w:hAnsi="Times New Roman"/>
                <w:lang w:val="kk-KZ"/>
              </w:rPr>
              <w:t xml:space="preserve">тері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Мемлекет және құқық теориясы, Қылмыстық құқықтың Жалпы және Ерекше бөлімдері.</w:t>
            </w:r>
          </w:p>
        </w:tc>
      </w:tr>
      <w:tr w:rsidR="003D06A1" w:rsidRPr="000E6DDE" w:rsidTr="000E6DDE">
        <w:trPr>
          <w:gridBefore w:val="1"/>
          <w:wBefore w:w="72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Әдебиеттер және ресурстар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 w:eastAsia="ru-RU"/>
              </w:rPr>
            </w:pPr>
            <w:r w:rsidRPr="000E6DDE">
              <w:rPr>
                <w:rFonts w:ascii="Times New Roman" w:hAnsi="Times New Roman"/>
                <w:lang w:val="kk-KZ" w:eastAsia="ru-RU"/>
              </w:rPr>
              <w:t xml:space="preserve">1. </w:t>
            </w:r>
            <w:r w:rsidRPr="000E6DDE">
              <w:rPr>
                <w:rFonts w:ascii="Times New Roman" w:hAnsi="Times New Roman"/>
                <w:lang w:val="kk-KZ"/>
              </w:rPr>
              <w:t>Қазақстан Республикасының Қылмыстық процестік Кодексі. 2014 ж 4 шілдеде қабылданылған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outlineLvl w:val="1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0E6DDE">
              <w:rPr>
                <w:rFonts w:ascii="Times New Roman" w:hAnsi="Times New Roman"/>
                <w:lang w:val="kk-KZ" w:eastAsia="ru-RU"/>
              </w:rPr>
              <w:t>2. Әпенов С.М. Қазақстан Республикасының және шет елдердің қылмыстық процессуалдық құқығы. Жалпы және Ерекше бөлімдері. Сотқа дейінгі өндіріс. 1 кітап  -Алматы, 2016.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 w:eastAsia="ru-RU"/>
              </w:rPr>
            </w:pPr>
            <w:r w:rsidRPr="000E6DDE">
              <w:rPr>
                <w:rFonts w:ascii="Times New Roman" w:hAnsi="Times New Roman"/>
                <w:lang w:val="kk-KZ" w:eastAsia="ru-RU"/>
              </w:rPr>
              <w:t>3. Қазақстан Республикасы Жоғарғы Сотынының нормативтік қаулыларының жинағы.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lang w:val="kk-KZ" w:eastAsia="ru-RU"/>
              </w:rPr>
              <w:t>4. Когамов М.Ч. Комментарий к Уголовно-процессуальному кодексу Республики Казахстан. –Алматы: Жеті Жарғы, 2016.</w:t>
            </w:r>
          </w:p>
        </w:tc>
      </w:tr>
      <w:tr w:rsidR="003D06A1" w:rsidRPr="0024751A" w:rsidTr="000E6DDE">
        <w:trPr>
          <w:gridBefore w:val="1"/>
          <w:wBefore w:w="72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lastRenderedPageBreak/>
              <w:t>Университеттік моралдық-этикалық құндылықтар аясындағы пәннің академиялық саясаты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3D06A1" w:rsidRPr="0024751A" w:rsidTr="000E6DDE">
        <w:trPr>
          <w:gridBefore w:val="1"/>
          <w:wBefore w:w="72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 w:rsidRPr="000E6DDE">
              <w:rPr>
                <w:rFonts w:ascii="Times New Roman" w:hAnsi="Times New Roman"/>
                <w:b/>
              </w:rPr>
              <w:t>:</w:t>
            </w:r>
            <w:r w:rsidRPr="000E6DDE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 w:rsidRPr="000E6DDE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 w:rsidRPr="000E6DDE"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 w:rsidRPr="000E6DDE"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</w:tbl>
    <w:p w:rsidR="003D06A1" w:rsidRPr="000E6DDE" w:rsidRDefault="003D06A1" w:rsidP="000E6DDE">
      <w:pPr>
        <w:spacing w:after="0" w:line="240" w:lineRule="auto"/>
        <w:contextualSpacing/>
        <w:rPr>
          <w:lang w:val="kk-KZ"/>
        </w:rPr>
      </w:pPr>
    </w:p>
    <w:p w:rsidR="003D06A1" w:rsidRPr="000E6DDE" w:rsidRDefault="003D06A1" w:rsidP="000E6DDE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  <w:r w:rsidRPr="000E6DDE"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17"/>
        <w:gridCol w:w="6334"/>
        <w:gridCol w:w="1321"/>
        <w:gridCol w:w="1361"/>
      </w:tblGrid>
      <w:tr w:rsidR="003D06A1" w:rsidRPr="000E6DDE" w:rsidTr="00CF2E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Апта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Тақырып аталуы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Жоғ. балл </w:t>
            </w:r>
          </w:p>
        </w:tc>
      </w:tr>
      <w:tr w:rsidR="003D06A1" w:rsidRPr="000E6DDE" w:rsidTr="00CF2E82">
        <w:tc>
          <w:tcPr>
            <w:tcW w:w="9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3D06A1" w:rsidRPr="000E6DDE" w:rsidTr="00CF2E82">
        <w:trPr>
          <w:trHeight w:val="34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 дәріс. ҚР және шет елдердің  қылмыстық процессуалдық құқығының дамуы, міндеттері мен жүйесі.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3D06A1" w:rsidRPr="000E6DDE" w:rsidTr="00CF2E82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ҚР және шет елдердің 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құқығының түсінігі мен қайнар көздері.</w:t>
            </w:r>
          </w:p>
          <w:p w:rsidR="003D06A1" w:rsidRPr="000E6DDE" w:rsidRDefault="003D06A1" w:rsidP="000E6D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1 ҚР қылмыстық процесінің міндеттерін Конституциялық азаматтардың құқықтарымен байланысын анықтаңыз. </w:t>
            </w:r>
          </w:p>
          <w:p w:rsidR="003D06A1" w:rsidRPr="000E6DDE" w:rsidRDefault="003D06A1" w:rsidP="000E6D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 ҚР қылмыстық процестік құқығы</w:t>
            </w:r>
            <w:r w:rsidR="00977B41" w:rsidRPr="000E6DDE">
              <w:rPr>
                <w:rFonts w:ascii="Times New Roman" w:hAnsi="Times New Roman"/>
                <w:snapToGrid w:val="0"/>
                <w:lang w:val="kk-KZ"/>
              </w:rPr>
              <w:t xml:space="preserve"> қандай типтегі процеске неліктен жатады?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3D06A1" w:rsidRPr="000E6DDE" w:rsidTr="00CF2E82">
        <w:trPr>
          <w:trHeight w:val="2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2 дәріс. ҚР және шет елдердің қылмыстық процессуалдық құқығының негіздері.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3D06A1" w:rsidRPr="000E6DDE" w:rsidTr="00CF2E82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ҚР 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құқығының қағидалары. 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977B41" w:rsidRPr="000E6DDE">
              <w:rPr>
                <w:rFonts w:ascii="Times New Roman" w:hAnsi="Times New Roman"/>
                <w:snapToGrid w:val="0"/>
                <w:lang w:val="kk-KZ"/>
              </w:rPr>
              <w:t xml:space="preserve"> Неліктен Конституциядағы адам мен азаматтардың құқықтары ҚР Қылмыстық процессуалдық заңында қағида ретінде анықталған?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="00977B41" w:rsidRPr="000E6DDE">
              <w:rPr>
                <w:rFonts w:ascii="Times New Roman" w:hAnsi="Times New Roman"/>
                <w:snapToGrid w:val="0"/>
                <w:lang w:val="kk-KZ"/>
              </w:rPr>
              <w:t xml:space="preserve"> Қылмыстық процессуалдық құқықтың қағидаларының сот-тергеу органдары қызметінде бұзылуының салдары.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3D06A1" w:rsidRPr="000E6DDE" w:rsidTr="00CF2E82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3 дәріс. ҚР және шет елдердің  қылмыстық процессіне қатысушылар.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3D06A1" w:rsidRPr="000E6DDE" w:rsidTr="00CF2E82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3 практикалық 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ҚР және шет елдердің 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құқығының субъектілері.</w:t>
            </w:r>
          </w:p>
          <w:p w:rsidR="003D06A1" w:rsidRPr="000E6DDE" w:rsidRDefault="003D06A1" w:rsidP="000E6D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977B41" w:rsidRPr="000E6DDE">
              <w:rPr>
                <w:rFonts w:ascii="Times New Roman" w:hAnsi="Times New Roman"/>
                <w:snapToGrid w:val="0"/>
                <w:lang w:val="kk-KZ"/>
              </w:rPr>
              <w:t xml:space="preserve"> Неліктен судья айыптау және ақтау тараптарына жатпайды?</w:t>
            </w:r>
          </w:p>
          <w:p w:rsidR="003D06A1" w:rsidRPr="000E6DDE" w:rsidRDefault="003D06A1" w:rsidP="000E6D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="00977B41" w:rsidRPr="000E6DDE">
              <w:rPr>
                <w:rFonts w:ascii="Times New Roman" w:hAnsi="Times New Roman"/>
                <w:snapToGrid w:val="0"/>
                <w:lang w:val="kk-KZ"/>
              </w:rPr>
              <w:t xml:space="preserve"> Прокуратура қылмыстық процесте қандай жағдайларда айыптау органы ретінде қатысады?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3D06A1" w:rsidRPr="000E6DDE" w:rsidTr="00CF2E82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СОӨЖ, СӨЖ 1. Судья, прокурор, тергеуші, тергеу бөлімінің бастығы, анықтаушы және анықтау органы бастығының өкілеттіктері.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19</w:t>
            </w:r>
          </w:p>
        </w:tc>
      </w:tr>
      <w:tr w:rsidR="003D06A1" w:rsidRPr="000E6DDE" w:rsidTr="00CF2E82">
        <w:trPr>
          <w:trHeight w:val="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4 дәріс. ҚР қылмыстық процессуалдық құқығындағы ақтау (реаблитация)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3D06A1" w:rsidRPr="000E6DDE" w:rsidTr="00CF2E82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4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Заңсыз жауаптылыққа тартылған адамдардың бұзылған құқықтары мен шеккен зардаптарын қалпына келтіру.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977B41" w:rsidRPr="000E6DDE">
              <w:rPr>
                <w:rFonts w:ascii="Times New Roman" w:hAnsi="Times New Roman"/>
                <w:snapToGrid w:val="0"/>
                <w:lang w:val="kk-KZ"/>
              </w:rPr>
              <w:t xml:space="preserve"> Заңсыз жауаптылыққа тартылған адам бұзылған құқықтарын, зардаптарын қалпына келтіргенде қандай құжаттар жинауы керек екендігін анықтаңыз.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Pr="000E6DDE">
              <w:rPr>
                <w:rFonts w:ascii="Times New Roman" w:hAnsi="Times New Roman"/>
                <w:lang w:val="kk-KZ"/>
              </w:rPr>
              <w:t xml:space="preserve"> </w:t>
            </w:r>
            <w:r w:rsidR="00977B41" w:rsidRPr="000E6DDE">
              <w:rPr>
                <w:rFonts w:ascii="Times New Roman" w:hAnsi="Times New Roman"/>
                <w:lang w:val="kk-KZ"/>
              </w:rPr>
              <w:t>ҚР ақтау институтының тарихи қолданылу кезеңдерін көрсетіңіз.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3D06A1" w:rsidRPr="000E6DDE" w:rsidTr="00CF2E82">
        <w:trPr>
          <w:trHeight w:val="29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 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lastRenderedPageBreak/>
              <w:t xml:space="preserve">5 дәріс. ҚР және шет елдердің  қылмыстық процессуалдық </w:t>
            </w:r>
            <w:r w:rsidRPr="000E6DDE">
              <w:rPr>
                <w:rFonts w:ascii="Times New Roman" w:hAnsi="Times New Roman"/>
                <w:lang w:val="kk-KZ"/>
              </w:rPr>
              <w:lastRenderedPageBreak/>
              <w:t>құқығындағы дәледемелер мен дәлелдеу.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lastRenderedPageBreak/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3D06A1" w:rsidRPr="000E6DDE" w:rsidTr="00CF2E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5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ҚР және шет елдердің 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құқығындағы дәлелдеу құқығы және дәлелдеу теориясы.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977B41"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58780D" w:rsidRPr="000E6DDE">
              <w:rPr>
                <w:rFonts w:ascii="Times New Roman" w:hAnsi="Times New Roman"/>
                <w:snapToGrid w:val="0"/>
                <w:lang w:val="kk-KZ"/>
              </w:rPr>
              <w:t>Д</w:t>
            </w:r>
            <w:r w:rsidR="00977B41" w:rsidRPr="000E6DDE">
              <w:rPr>
                <w:rFonts w:ascii="Times New Roman" w:hAnsi="Times New Roman"/>
                <w:snapToGrid w:val="0"/>
                <w:lang w:val="kk-KZ"/>
              </w:rPr>
              <w:t>әлелдеме</w:t>
            </w:r>
            <w:r w:rsidR="0058780D" w:rsidRPr="000E6DDE">
              <w:rPr>
                <w:rFonts w:ascii="Times New Roman" w:hAnsi="Times New Roman"/>
                <w:snapToGrid w:val="0"/>
                <w:lang w:val="kk-KZ"/>
              </w:rPr>
              <w:t>ні жарамсыз деп танудың себептері.</w:t>
            </w:r>
            <w:r w:rsidR="00977B41"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="0058780D" w:rsidRPr="000E6DDE">
              <w:rPr>
                <w:rFonts w:ascii="Times New Roman" w:hAnsi="Times New Roman"/>
                <w:snapToGrid w:val="0"/>
                <w:lang w:val="kk-KZ"/>
              </w:rPr>
              <w:t xml:space="preserve"> Тек жанама дәлелдемелердің негізінде айыптауды қолдануға бола ма?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3D06A1" w:rsidRPr="000E6DDE" w:rsidTr="00CF2E82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СОӨЖ, СӨЖ 2. Дәлелдеу процесі және оның элементтері.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20</w:t>
            </w:r>
          </w:p>
        </w:tc>
      </w:tr>
      <w:tr w:rsidR="003D06A1" w:rsidRPr="000E6DDE" w:rsidTr="00CF2E82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6 дәріс. ҚР және шет елдердің  қылмыстық процессуалдық құқығындағы процессуалдық мәжбүрлеу шараларының түсінігі және түрлері.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3D06A1" w:rsidRPr="000E6DDE" w:rsidTr="00CF2E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ҚР және шет елдердің 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құқығындағы процессуалдық мәжбүрлеу шаралары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58780D" w:rsidRPr="000E6DDE">
              <w:rPr>
                <w:rFonts w:ascii="Times New Roman" w:hAnsi="Times New Roman"/>
                <w:snapToGrid w:val="0"/>
                <w:lang w:val="kk-KZ"/>
              </w:rPr>
              <w:t xml:space="preserve"> Миранда ережесіне нелер жатады?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="0058780D" w:rsidRPr="000E6DDE">
              <w:rPr>
                <w:rFonts w:ascii="Times New Roman" w:hAnsi="Times New Roman"/>
                <w:snapToGrid w:val="0"/>
                <w:lang w:val="kk-KZ"/>
              </w:rPr>
              <w:t xml:space="preserve"> Бұлтартпау шарасын таңдау туралы қаулының үлгісін жасаңыз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3D06A1" w:rsidRPr="000E6DDE" w:rsidTr="00CF2E82">
        <w:trPr>
          <w:trHeight w:val="82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7 дәріс.  Қылмыстық істер бойынша сотқа дейінгі өндірістің басталуы және жалпы ережелері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3D06A1" w:rsidRPr="000E6DDE" w:rsidTr="00CF2E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7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құқығындағы сотқа дейінгі өндірісті бастаудың түсінігі мен себептері.</w:t>
            </w:r>
          </w:p>
          <w:p w:rsidR="003D06A1" w:rsidRPr="000E6DDE" w:rsidRDefault="003D06A1" w:rsidP="000E6D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58780D"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9B5D26" w:rsidRPr="000E6DDE">
              <w:rPr>
                <w:rFonts w:ascii="Times New Roman" w:hAnsi="Times New Roman"/>
                <w:snapToGrid w:val="0"/>
                <w:lang w:val="kk-KZ"/>
              </w:rPr>
              <w:t xml:space="preserve">Тергеушінің істі өз өндірісіне қабылдаған кезде шығаратын процессуалдық құжатын анықтап, оны өз бетіңізше жасаңыз. </w:t>
            </w:r>
          </w:p>
          <w:p w:rsidR="003D06A1" w:rsidRPr="000E6DDE" w:rsidRDefault="003D06A1" w:rsidP="000E6D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="009B5D26" w:rsidRPr="000E6DDE">
              <w:rPr>
                <w:rFonts w:ascii="Times New Roman" w:hAnsi="Times New Roman"/>
                <w:snapToGrid w:val="0"/>
                <w:lang w:val="kk-KZ"/>
              </w:rPr>
              <w:t xml:space="preserve"> Азаматтардың арыздарын Біріңғай реестерге тіркеудің және жауабын азаматқа хабарлаудың тәртібін кезектілікпен анықтаңыз.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3D06A1" w:rsidRPr="000E6DDE" w:rsidTr="00CF2E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СОӨЖ, СӨЖ 3. Сотқа дейінгі өндірістің жалпы жағдайлары. </w:t>
            </w:r>
            <w:r w:rsidRPr="000E6DDE">
              <w:rPr>
                <w:rFonts w:ascii="Times New Roman" w:hAnsi="Times New Roman"/>
              </w:rPr>
              <w:t xml:space="preserve">24 </w:t>
            </w:r>
            <w:proofErr w:type="spellStart"/>
            <w:r w:rsidRPr="000E6DDE">
              <w:rPr>
                <w:rFonts w:ascii="Times New Roman" w:hAnsi="Times New Roman"/>
              </w:rPr>
              <w:t>тарау</w:t>
            </w:r>
            <w:proofErr w:type="spellEnd"/>
            <w:r w:rsidRPr="000E6DDE">
              <w:rPr>
                <w:rFonts w:ascii="Times New Roman" w:hAnsi="Times New Roman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19</w:t>
            </w:r>
          </w:p>
        </w:tc>
      </w:tr>
      <w:tr w:rsidR="003D06A1" w:rsidRPr="000E6DDE" w:rsidTr="00CF2E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0E6DDE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3D06A1" w:rsidRPr="000E6DDE" w:rsidTr="00CF2E82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Аралық бақылау (</w:t>
            </w:r>
            <w:r w:rsidRPr="000E6DDE">
              <w:rPr>
                <w:rFonts w:ascii="Times New Roman" w:hAnsi="Times New Roman"/>
                <w:b/>
                <w:lang w:val="en-US"/>
              </w:rPr>
              <w:t>Midterm</w:t>
            </w:r>
            <w:r w:rsidRPr="000E6DDE">
              <w:rPr>
                <w:rFonts w:ascii="Times New Roman" w:hAnsi="Times New Roman"/>
                <w:b/>
                <w:lang w:val="kk-KZ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0E6DDE">
              <w:rPr>
                <w:rFonts w:ascii="Times New Roman" w:hAnsi="Times New Roman"/>
                <w:b/>
                <w:caps/>
                <w:lang w:val="kk-KZ"/>
              </w:rPr>
              <w:t xml:space="preserve">100  </w:t>
            </w:r>
          </w:p>
        </w:tc>
      </w:tr>
      <w:tr w:rsidR="003D06A1" w:rsidRPr="000E6DDE" w:rsidTr="00CF2E8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8 дәріс. Тергеу әрекеттері дәлелдемелерді жинаудың құралы ретінде.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3D06A1" w:rsidRPr="000E6DDE" w:rsidTr="00CF2E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8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Тергеу әрекетерінің түсінігі мен жүйесі.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9B5D26" w:rsidRPr="000E6DDE">
              <w:rPr>
                <w:rFonts w:ascii="Times New Roman" w:hAnsi="Times New Roman"/>
                <w:snapToGrid w:val="0"/>
                <w:lang w:val="kk-KZ"/>
              </w:rPr>
              <w:t xml:space="preserve"> Тергеу әрекеттерінің бірі бойынша хаттаманың үлгісін жасаңыз.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="009B5D26" w:rsidRPr="000E6DDE">
              <w:rPr>
                <w:rFonts w:ascii="Times New Roman" w:hAnsi="Times New Roman"/>
                <w:snapToGrid w:val="0"/>
                <w:lang w:val="kk-KZ"/>
              </w:rPr>
              <w:t xml:space="preserve"> Тергеу әрекеттерерінің барысын бекіту құралдарының түрлері және оған қойылатын талаптар.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3D06A1" w:rsidRPr="000E6DDE" w:rsidTr="00CF2E8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9 дәріс. Тергеу әрекеттерінің процессуалдық сипаттамасы.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3D06A1" w:rsidRPr="000E6DDE" w:rsidTr="00CF2E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9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Тергеу әрекетерінің түрлері.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9B5D26" w:rsidRPr="000E6DDE">
              <w:rPr>
                <w:rFonts w:ascii="Times New Roman" w:hAnsi="Times New Roman"/>
                <w:snapToGrid w:val="0"/>
                <w:lang w:val="kk-KZ"/>
              </w:rPr>
              <w:t xml:space="preserve"> Беттестіру кезінде бұрынғы жауаптардағы қарама-қайшылық жойылмаса тергеуші не істеуі керек?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="009B5D26" w:rsidRPr="000E6DDE">
              <w:rPr>
                <w:rFonts w:ascii="Times New Roman" w:hAnsi="Times New Roman"/>
                <w:snapToGrid w:val="0"/>
                <w:lang w:val="kk-KZ"/>
              </w:rPr>
              <w:t xml:space="preserve"> Тінту өткізу туралы қаулының үлгісін жасаңыз.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3D06A1" w:rsidRPr="000E6DDE" w:rsidTr="00CF2E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СОӨЖ, СӨЖ 4. Ерекше өндіріске жататын істерді жүргізудің тәртібі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3D06A1" w:rsidRPr="000E6DDE" w:rsidTr="00CF2E82">
        <w:trPr>
          <w:trHeight w:val="4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10 дәріс. Қылмыстық процессуалдық құқықтағы сотқа дейінгі тергеуді аяқтау.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3D06A1" w:rsidRPr="000E6DDE" w:rsidTr="00CF2E82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10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Қылмыстық процеске қатысушыларды іс материалдарымен таныстыру және айыптау актісін толтыру.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9B5D26" w:rsidRPr="000E6DDE">
              <w:rPr>
                <w:rFonts w:ascii="Times New Roman" w:hAnsi="Times New Roman"/>
                <w:snapToGrid w:val="0"/>
                <w:lang w:val="kk-KZ"/>
              </w:rPr>
              <w:t xml:space="preserve"> Тергеуді аяқтадым деп санау үшін қандай әрекеттер орындалған болуы керек?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="009B5D26"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FC683E" w:rsidRPr="000E6DDE">
              <w:rPr>
                <w:rFonts w:ascii="Times New Roman" w:hAnsi="Times New Roman"/>
                <w:snapToGrid w:val="0"/>
                <w:lang w:val="kk-KZ"/>
              </w:rPr>
              <w:t>Айыптау актісінің құрылысын ескеріп, қысқаша үлгісін жасаңыз.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3D06A1" w:rsidRPr="000E6DDE" w:rsidTr="00CF2E82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3D06A1" w:rsidRPr="000E6DDE" w:rsidTr="00CF2E82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 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lastRenderedPageBreak/>
              <w:t>11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lastRenderedPageBreak/>
              <w:t xml:space="preserve">11 дәріс. Айыптау актісімен келіп түскен істер бойынша </w:t>
            </w:r>
            <w:r w:rsidRPr="000E6DDE">
              <w:rPr>
                <w:rFonts w:ascii="Times New Roman" w:hAnsi="Times New Roman"/>
                <w:lang w:val="kk-KZ"/>
              </w:rPr>
              <w:lastRenderedPageBreak/>
              <w:t>прокурорлық қызмет.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 </w:t>
            </w:r>
            <w:r w:rsidRPr="000E6DD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lastRenderedPageBreak/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3D06A1" w:rsidRPr="000E6DDE" w:rsidTr="00CF2E82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11 практикалық сабақ. Айыптау актісімен келіп түскен істерді прокурордың қарауы және сот қаруына жолдау.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  <w:r w:rsidR="00FC683E" w:rsidRPr="000E6DDE">
              <w:rPr>
                <w:rFonts w:ascii="Times New Roman" w:hAnsi="Times New Roman"/>
                <w:lang w:val="kk-KZ"/>
              </w:rPr>
              <w:t xml:space="preserve"> Прокурор айыптау актісімен келіп түскен істерді қандай жағдайларда қайта тергеуге қайтаруы керек.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FC683E" w:rsidRPr="000E6DDE">
              <w:rPr>
                <w:rFonts w:ascii="Times New Roman" w:hAnsi="Times New Roman"/>
                <w:snapToGrid w:val="0"/>
                <w:lang w:val="kk-KZ"/>
              </w:rPr>
              <w:t xml:space="preserve">Прокурордың айыптау актісін қайта жазып, істі сотқа жолдайтын себебін анықтаңыз.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3D06A1" w:rsidRPr="000E6DDE" w:rsidTr="00CF2E82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СОӨЖ, СӨЖ 5. Жеке айыптау істері бойынша өндірістің ерекшеліктері 47 тарау.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14</w:t>
            </w:r>
          </w:p>
        </w:tc>
      </w:tr>
      <w:tr w:rsidR="003D06A1" w:rsidRPr="000E6DDE" w:rsidTr="00CF2E82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12 дәріс. Басты сот талқылауын тағайындау және сот тергеуі.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3D06A1" w:rsidRPr="000E6DDE" w:rsidTr="00CF2E82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12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Айыптау актісімен келіп түскен істерді сот мәжілісіне дайындау және сот тергеуі.</w:t>
            </w:r>
          </w:p>
          <w:p w:rsidR="00FC683E" w:rsidRPr="000E6DDE" w:rsidRDefault="00FC683E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 Басты сот талқылауын тағайындау туралы қаулының элементтерін анықтаңыз.</w:t>
            </w:r>
          </w:p>
          <w:p w:rsidR="00FC683E" w:rsidRPr="000E6DDE" w:rsidRDefault="00FC683E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 Судья ретінде басты сот талқылауын тағайындауға дайындық жұмыстарының тізімін жасаңыз.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3D06A1" w:rsidRPr="000E6DDE" w:rsidTr="00CF2E82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 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13 дәріс. Апелляциялық және кассациялық өндісі.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  <w:lang w:val="kk-KZ"/>
              </w:rPr>
            </w:pPr>
          </w:p>
        </w:tc>
      </w:tr>
      <w:tr w:rsidR="003D06A1" w:rsidRPr="000E6DDE" w:rsidTr="00CF2E82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13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Апелляциялық және кассациялық шағымдар және наразылықтар негіздерінде сот үкімдері мен қаулыларын қайта қарау.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  <w:r w:rsidR="00FC683E" w:rsidRPr="000E6DDE">
              <w:rPr>
                <w:rFonts w:ascii="Times New Roman" w:hAnsi="Times New Roman"/>
                <w:lang w:val="kk-KZ"/>
              </w:rPr>
              <w:t xml:space="preserve"> </w:t>
            </w:r>
            <w:r w:rsidR="00193E21" w:rsidRPr="000E6DDE">
              <w:rPr>
                <w:rFonts w:ascii="Times New Roman" w:hAnsi="Times New Roman"/>
                <w:lang w:val="kk-KZ"/>
              </w:rPr>
              <w:t>Апелляциялық сатыдағы соттар қандай жағдайларда қаулы шығарды?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  <w:r w:rsidR="00193E21" w:rsidRPr="000E6DDE">
              <w:rPr>
                <w:rFonts w:ascii="Times New Roman" w:hAnsi="Times New Roman"/>
                <w:lang w:val="kk-KZ"/>
              </w:rPr>
              <w:t xml:space="preserve"> Апелляциялық сатыда істерді қауу кезіндегі процессуалдық мерзімдердің тізімін жасаңыз.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3D06A1" w:rsidRPr="000E6DDE" w:rsidTr="00CF2E82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СОӨЖ, СӨЖ 6. Процессуалдық келісім жасалған істер бойынша өндірістің негізі мен тәртібі.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14</w:t>
            </w:r>
          </w:p>
        </w:tc>
      </w:tr>
      <w:tr w:rsidR="003D06A1" w:rsidRPr="000E6DDE" w:rsidTr="00CF2E82">
        <w:trPr>
          <w:trHeight w:val="48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14 дәріс. 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>Қылмыстық іс жүргізу бойынша халықаралық ынтымақтастық.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3D06A1" w:rsidRPr="000E6DDE" w:rsidTr="00CF2E82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14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Қылмыстық іс жүргізу органдарының қылмыстық істер бойынша шет мемлекеттердің өкілетті органдарымен байланысы және бірлескен қызметтері.</w:t>
            </w:r>
          </w:p>
          <w:p w:rsidR="00CA6D26" w:rsidRPr="000E6DDE" w:rsidRDefault="00CA6D26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 Қылмыстық істер бойынша шет елдердің құқық қорғау органдарына құқықтық көмек көрсету кімнің санкциясымен жүргізіледі?</w:t>
            </w:r>
          </w:p>
          <w:p w:rsidR="00CA6D26" w:rsidRPr="000E6DDE" w:rsidRDefault="00CA6D26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 ҚР азаматын шет елдің сот-тергеу органдарына берудің негіздерін анықтаңыз.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3D06A1" w:rsidRPr="000E6DDE" w:rsidTr="00CF2E82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15 дәріс. Қылмыстық процестегі экстрадиция институты.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3D06A1" w:rsidRPr="000E6DDE" w:rsidTr="00CF2E82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15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Бас бостандығынан айыруға сотталған адамды жаза өтеу үшін азаматы болып табылатын мемлекетке беру.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CA6D26" w:rsidRPr="000E6DDE">
              <w:rPr>
                <w:rFonts w:ascii="Times New Roman" w:hAnsi="Times New Roman"/>
                <w:snapToGrid w:val="0"/>
                <w:lang w:val="kk-KZ"/>
              </w:rPr>
              <w:t xml:space="preserve">  Халықаралық құқық бойынша қандай жағдайларда адамды басқа шет елге ұстап беруге болмайды? 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="00CA6D26" w:rsidRPr="000E6DDE">
              <w:rPr>
                <w:rFonts w:ascii="Times New Roman" w:hAnsi="Times New Roman"/>
                <w:snapToGrid w:val="0"/>
                <w:lang w:val="kk-KZ"/>
              </w:rPr>
              <w:t xml:space="preserve"> Шет ел азаматы ҚР сотталса оны өз мемлекетіне жаза мерзімі аяқталмай тұрып беруге бола ма?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3D06A1" w:rsidRPr="000E6DDE" w:rsidTr="00CF2E82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СОӨЖ, СӨЖ 7. Алқа билердің қатысуымен жүргізілетін сот өндірісінің ерекшеліктері.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14</w:t>
            </w:r>
          </w:p>
        </w:tc>
      </w:tr>
      <w:tr w:rsidR="003D06A1" w:rsidRPr="000E6DDE" w:rsidTr="00CF2E82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  <w:tr w:rsidR="003D06A1" w:rsidRPr="000E6DDE" w:rsidTr="00CF2E82">
        <w:trPr>
          <w:trHeight w:val="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Емтихан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0E6DDE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</w:tbl>
    <w:p w:rsidR="003D06A1" w:rsidRPr="000E6DDE" w:rsidRDefault="003D06A1" w:rsidP="000E6DDE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9F2D83" w:rsidRPr="000E6DDE" w:rsidRDefault="009F2D83" w:rsidP="000E6DDE">
      <w:pPr>
        <w:spacing w:after="0" w:line="240" w:lineRule="auto"/>
        <w:contextualSpacing/>
        <w:rPr>
          <w:rFonts w:ascii="Times New Roman" w:hAnsi="Times New Roman"/>
          <w:lang w:val="kk-KZ"/>
        </w:rPr>
      </w:pPr>
      <w:r w:rsidRPr="000E6DDE">
        <w:rPr>
          <w:rFonts w:ascii="Times New Roman" w:hAnsi="Times New Roman"/>
          <w:lang w:val="kk-KZ"/>
        </w:rPr>
        <w:t>Халықаралық қатынастар факультетінің деканы</w:t>
      </w:r>
    </w:p>
    <w:p w:rsidR="003D06A1" w:rsidRPr="000E6DDE" w:rsidRDefault="009F2D83" w:rsidP="000E6DDE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 w:rsidRPr="000E6DDE">
        <w:rPr>
          <w:rFonts w:ascii="Times New Roman" w:hAnsi="Times New Roman"/>
          <w:lang w:val="kk-KZ"/>
        </w:rPr>
        <w:t>з.ғ.д., профессор                                                                                               Айдарбаев С.Ж.</w:t>
      </w:r>
    </w:p>
    <w:p w:rsidR="003D06A1" w:rsidRPr="000E6DDE" w:rsidRDefault="003D06A1" w:rsidP="000E6DDE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 w:rsidRPr="000E6DDE">
        <w:rPr>
          <w:rFonts w:ascii="Times New Roman" w:hAnsi="Times New Roman"/>
          <w:lang w:val="kk-KZ" w:eastAsia="ru-RU"/>
        </w:rPr>
        <w:t>ХҚФ әдістемелік бюросының төрайымы  з.ғ.к., доцент                              Машимбаева Г.А..</w:t>
      </w:r>
    </w:p>
    <w:p w:rsidR="003D06A1" w:rsidRPr="000E6DDE" w:rsidRDefault="003D06A1" w:rsidP="000E6DDE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 w:rsidRPr="000E6DDE">
        <w:rPr>
          <w:rFonts w:ascii="Times New Roman" w:hAnsi="Times New Roman"/>
          <w:lang w:val="kk-KZ" w:eastAsia="ru-RU"/>
        </w:rPr>
        <w:t xml:space="preserve">ХҚ кафедрасының меңгерушісі з.ғ.д., профессор                                        Сайрамбаева Ж.Т. </w:t>
      </w:r>
    </w:p>
    <w:p w:rsidR="003D06A1" w:rsidRPr="000E6DDE" w:rsidRDefault="003D06A1" w:rsidP="000E6DDE">
      <w:p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0E6DDE">
        <w:rPr>
          <w:rFonts w:ascii="Times New Roman" w:hAnsi="Times New Roman"/>
          <w:lang w:eastAsia="ru-RU"/>
        </w:rPr>
        <w:t xml:space="preserve">Лектор </w:t>
      </w:r>
      <w:r w:rsidRPr="000E6DDE">
        <w:rPr>
          <w:rFonts w:ascii="Times New Roman" w:hAnsi="Times New Roman"/>
          <w:lang w:val="kk-KZ" w:eastAsia="ru-RU"/>
        </w:rPr>
        <w:t>з</w:t>
      </w:r>
      <w:proofErr w:type="gramStart"/>
      <w:r w:rsidRPr="000E6DDE">
        <w:rPr>
          <w:rFonts w:ascii="Times New Roman" w:hAnsi="Times New Roman"/>
          <w:lang w:eastAsia="ru-RU"/>
        </w:rPr>
        <w:t>.</w:t>
      </w:r>
      <w:r w:rsidRPr="000E6DDE">
        <w:rPr>
          <w:rFonts w:ascii="Times New Roman" w:hAnsi="Times New Roman"/>
          <w:lang w:val="kk-KZ" w:eastAsia="ru-RU"/>
        </w:rPr>
        <w:t>ғ</w:t>
      </w:r>
      <w:r w:rsidRPr="000E6DDE">
        <w:rPr>
          <w:rFonts w:ascii="Times New Roman" w:hAnsi="Times New Roman"/>
          <w:lang w:eastAsia="ru-RU"/>
        </w:rPr>
        <w:t>.</w:t>
      </w:r>
      <w:proofErr w:type="gramEnd"/>
      <w:r w:rsidRPr="000E6DDE">
        <w:rPr>
          <w:rFonts w:ascii="Times New Roman" w:hAnsi="Times New Roman"/>
          <w:lang w:val="kk-KZ" w:eastAsia="ru-RU"/>
        </w:rPr>
        <w:t>к</w:t>
      </w:r>
      <w:r w:rsidRPr="000E6DDE">
        <w:rPr>
          <w:rFonts w:ascii="Times New Roman" w:hAnsi="Times New Roman"/>
          <w:lang w:eastAsia="ru-RU"/>
        </w:rPr>
        <w:t xml:space="preserve">., доцент                                                                                 </w:t>
      </w:r>
      <w:r w:rsidRPr="000E6DDE">
        <w:rPr>
          <w:rFonts w:ascii="Times New Roman" w:hAnsi="Times New Roman"/>
          <w:lang w:val="kk-KZ" w:eastAsia="ru-RU"/>
        </w:rPr>
        <w:t xml:space="preserve">        Әпенов С.М. </w:t>
      </w:r>
    </w:p>
    <w:sectPr w:rsidR="003D06A1" w:rsidRPr="000E6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FE"/>
    <w:rsid w:val="000E6DDE"/>
    <w:rsid w:val="00193E21"/>
    <w:rsid w:val="0024751A"/>
    <w:rsid w:val="00330408"/>
    <w:rsid w:val="003D06A1"/>
    <w:rsid w:val="004D3563"/>
    <w:rsid w:val="0058780D"/>
    <w:rsid w:val="005A1819"/>
    <w:rsid w:val="0064413F"/>
    <w:rsid w:val="008F2BD7"/>
    <w:rsid w:val="00977B41"/>
    <w:rsid w:val="009B5D26"/>
    <w:rsid w:val="009F2D83"/>
    <w:rsid w:val="00A725B9"/>
    <w:rsid w:val="00B019DD"/>
    <w:rsid w:val="00CA1F61"/>
    <w:rsid w:val="00CA6D26"/>
    <w:rsid w:val="00CF2E82"/>
    <w:rsid w:val="00EA7EFE"/>
    <w:rsid w:val="00FC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A1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3D06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06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A1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3D06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06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2018-02-14T07:37:00Z</cp:lastPrinted>
  <dcterms:created xsi:type="dcterms:W3CDTF">2018-02-13T13:32:00Z</dcterms:created>
  <dcterms:modified xsi:type="dcterms:W3CDTF">2018-12-19T12:34:00Z</dcterms:modified>
</cp:coreProperties>
</file>